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18" w:rsidRPr="00F36D18" w:rsidRDefault="00F36D18" w:rsidP="00BF5ED5">
      <w:pPr>
        <w:pStyle w:val="1"/>
      </w:pPr>
      <w:bookmarkStart w:id="0" w:name="_GoBack"/>
      <w:bookmarkEnd w:id="0"/>
      <w:r w:rsidRPr="00F36D18">
        <w:t>Правила пользования библиотекой</w:t>
      </w:r>
    </w:p>
    <w:p w:rsidR="00F36D18" w:rsidRPr="00F36D18" w:rsidRDefault="00F36D18" w:rsidP="00124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D18" w:rsidRPr="00F36D18" w:rsidRDefault="00F36D18" w:rsidP="00F36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правилах пользования библиотекой.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1. Общие положения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Правила пользования библиотекой МБОУ «</w:t>
      </w:r>
      <w:r w:rsidR="007A5B0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Шумбутская</w:t>
      </w:r>
      <w:r w:rsidR="0012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83B3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Рыбно-С</w:t>
      </w:r>
      <w:r w:rsidR="0012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лободского </w:t>
      </w: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разработаны на основе Федерального Закона “О библиотечном деле”, принятого Государственной Думой РФ 23.11.1994 г., Гражданского Кодекса РФ.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Библиотека  является информационным, культурным, образовательным подразделением, располагающим организованным тиражированным фондом документов (изданий) и предоставляет их во временное пользование всем категориям лиц. Обозначенных в настоящих Правилах.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Библиотека призвана наиболее полно и эффективно использовать свой фонд в целях удовлетворения запросов и интересов читателей (пользователей).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Фонды и оборудование библиотеки являются муниципальной собственностью.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 услугам читателей предоставляются: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учебной литературы;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художественной литературы;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справочная, научно-популярная литература для учащихся;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методическая, научно-педагогическая, справочная литература для всех категорий педагогических работников и специалистов служб сопровождения;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газеты, журналы;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 и видео записи, DVD и CD диски, электронные базы данных и др.;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справочно-библиографический аппарат: каталоги, картотеки, справочно-библиографический фонд, рекомендательные списки литературы на бумажных и электронных носителях;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индивидуальные, групповые и массовые формы работы с читателями.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Право пользования библиотекой имеют все категории работников и учащихся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Пользование библиотекой бесплатное.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Библиотека обслуживает читателей:</w:t>
      </w:r>
    </w:p>
    <w:p w:rsidR="00F36D18" w:rsidRPr="00F36D18" w:rsidRDefault="00F36D18" w:rsidP="00F36D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абонементе (выдача произведений печати отдельным читателям на дом);</w:t>
      </w:r>
    </w:p>
    <w:p w:rsidR="00F36D18" w:rsidRPr="00F36D18" w:rsidRDefault="00F36D18" w:rsidP="00F36D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читальном зале (подразделение библиотеки, где читатели работают прежде всего с изданиями и другими документами, которые на дом не выдаются);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Режим работы библиотеки соответствует времени работы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2. Запись в библиотеку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Для записи в библиотеку учащихся, педагогов и работников школы необходимо сообщить сведения для оформления читательского формуляра. Учащиеся записываются в библиотеку по списку класса в индивидуальном порядке, сотрудники - по паспорту.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записи в библиотеку читатель должен ознакомиться с «Правилами пользования библиотекой» и подтвердить обязательство об их выполнении своей подписью на читательском формуляре.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Читательский формуляр является документом, удостоверяющим факт и дату выдачи читателю печатных и других источников информации и их возвращения в библиотеку.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3. Права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Читатель имеет право: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во временное пользование издания на дом или для пользования в читальном зале из фонда библиотеки;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консультационную помощь в поиске и выборе источников информации;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всех мероприятиях, проводимых библиотекой.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соблюдение конфиденциальности данных о нем и перечне читаемых им материалов;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обжаловать действия библиотечных работников, ущемляющих его права, у директора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Читатель библиотеки может получать на дом не более 3 изданий на срок до 10 дней. Число изданий, выдаваемых в читальном зале, не ограничивается. Редкие и ценные издания, справочники в одном экземпляре, энциклопедии, альбомы на дом не выдаются.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Читатель имеет право продлить срок пользования изданиями лично, при посещении, но не более 2-х подряд.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4. Обязанности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Читатель обязан: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пользования библиотекой;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произведениям печати и другим носителям информации, полученным из фонда библиотеки (не делать в них пометок, подчеркивания, не вырывать, не загибать страниц и т.д.);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возвращать в библиотеку книги и другие документы в строго установленные сроки;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выносить книги и другие документы из помещения библиотеки, если они не записаны в читательском формуляре;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ценными и единственными экземплярами книг, справочными изданиями, книгами, только в помещении библиотеки;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печатных изданий и других документов из библиотечного фонда читатель должен просмотреть их в библиотеке и в случае обнаружения дефектов </w:t>
      </w: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сообщить об этом библиотечному работнику, который сделает на них соответствующую пометку;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расписываться в читательском формуляре за каждое полученное в библиотеке издание;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порядок расстановки литературы в фонде открытого доступа;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вынимать карточек из каталога и картотек;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начале учебного года проходить перерегистрацию;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выбытии из школы вернуть в библиотеку числящиеся за ними издания и другие документы;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библиотеке тишину и порядок, не вносить большие портфели и сумки в помещение библиотеки.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нарушении сроков пользования книгами и другими документами без уважительных причин к читателям, в установленном порядке, могут быть применены административные санкции (как правило, временное лишение права пользования библиотекой на срок до 3-х месяцев).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Литература, предназначенная для использования в читальном зале, на дом не выдается.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Число произведений печати и других документов, выдаваемых в читальном зале, как правило, не ограничивается.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Учащиеся и педагоги обязаны сдать все книги на время летних каникул. Сдача книг с 10 по 31 мая.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выбытия из школы в середине или по окончании учебного года личное дело выдается выбывающим учащимся только после возвращения литературы, взятой на абонементе библиотеки после проставления штампа библиотеки на обходном листе.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увольнении все категории работников школы обязаны подписать в библиотеке обходной лист.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Учащиеся 9-х и 11-х (выпускных) классов обязаны получить справку из библиотеки о том, что они не должны книги. Справку предоставляют классному руководителю в июне, после сдачи экзаменов. Аттестат об окончании гимназии без предъявления справки (отметки) из библиотеки не выдается.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5. Ответственность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5.1.Читатели, нарушившие данные Правила пользования и причинившие библиотеки ущерб, компенсируют его и несут иную ответственность в случаях, предусмотренных действующим законодательством.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Лица, утратившие издания из фонда библиотеки, либо причинившие им невосполнимый вред, обязаны заменить их соответственно такими же изданиями или признанными работником библиотеки равноценными.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6. Права библиотеки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имеет право: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Определять структуру библиотечного обслуживания и условия использования библиотечных фондов.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Определять виды и размеры компенсации нанесенного библиотеке ущерба.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7. Обязанности библиотеки по обслуживанию пользователей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обязаны: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Осуществлять библиотечное, библиографическое и информационное обслуживание пользователей библиотек.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Обеспечивать читателям оптимальную возможность пользования своим фондами.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Пропагандировать деятельность библиотеки и ее фонды, используя различные формы индивидуальной и массовой работы.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Способствовать повышению культурного и образовательного уровня читателей, развитию познавательных интересов учащихся, прививая любовь к книге и чтению.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Осуществлять учет, хранение и использование находящихся в фондах библиотеки изданий в соответствии с установленными нормативными документами, обеспечивающими их сохранность и рациональное использование.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7.6. Систематически следить за своевременным возвращением в библиотеку выданных читателям изданий.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По истечении срока пользования изданиями напоминать читателям о необходимости их возврата в библиотеку.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Читатели и работники библиотеки обязаны быть взаимно вежливыми, выполнять правила пользования библиотекой, соблюдать в библиотеке тишину, чистоту и порядок, бережно относиться к фонду и имуществу библиотеки.</w:t>
      </w:r>
    </w:p>
    <w:p w:rsidR="00BE44F8" w:rsidRDefault="00BF5ED5"/>
    <w:sectPr w:rsidR="00BE44F8" w:rsidSect="00C3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7489"/>
    <w:multiLevelType w:val="multilevel"/>
    <w:tmpl w:val="F9E4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1A5E15"/>
    <w:multiLevelType w:val="multilevel"/>
    <w:tmpl w:val="0D46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34574E"/>
    <w:multiLevelType w:val="multilevel"/>
    <w:tmpl w:val="49A2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1606B4"/>
    <w:multiLevelType w:val="multilevel"/>
    <w:tmpl w:val="89C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36D18"/>
    <w:rsid w:val="0002401B"/>
    <w:rsid w:val="001240C9"/>
    <w:rsid w:val="00183B36"/>
    <w:rsid w:val="002C7A73"/>
    <w:rsid w:val="005A6BD0"/>
    <w:rsid w:val="0066253B"/>
    <w:rsid w:val="006A121C"/>
    <w:rsid w:val="006F7E16"/>
    <w:rsid w:val="007A5B0A"/>
    <w:rsid w:val="00BF5ED5"/>
    <w:rsid w:val="00C34A05"/>
    <w:rsid w:val="00F3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05"/>
  </w:style>
  <w:style w:type="paragraph" w:styleId="1">
    <w:name w:val="heading 1"/>
    <w:basedOn w:val="a"/>
    <w:link w:val="10"/>
    <w:uiPriority w:val="9"/>
    <w:qFormat/>
    <w:rsid w:val="00F36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bilioteka</dc:creator>
  <cp:keywords/>
  <dc:description/>
  <cp:lastModifiedBy>НАЗИРА</cp:lastModifiedBy>
  <cp:revision>11</cp:revision>
  <dcterms:created xsi:type="dcterms:W3CDTF">2013-12-12T08:11:00Z</dcterms:created>
  <dcterms:modified xsi:type="dcterms:W3CDTF">2014-02-03T08:22:00Z</dcterms:modified>
</cp:coreProperties>
</file>